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30" w:rsidRPr="00B3382F" w:rsidRDefault="00EE1887" w:rsidP="00B338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</w:t>
      </w:r>
      <w:r w:rsidR="00B3382F">
        <w:t xml:space="preserve">                          </w:t>
      </w:r>
      <w:r w:rsidRPr="00B3382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 образовательного центра «Точка Роста»</w:t>
      </w:r>
    </w:p>
    <w:p w:rsidR="00EE1887" w:rsidRPr="00B3382F" w:rsidRDefault="00EE1887" w:rsidP="00B338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82F">
        <w:rPr>
          <w:rFonts w:ascii="Times New Roman" w:hAnsi="Times New Roman" w:cs="Times New Roman"/>
          <w:b/>
          <w:sz w:val="28"/>
          <w:szCs w:val="28"/>
        </w:rPr>
        <w:t xml:space="preserve">                                 МБОУ </w:t>
      </w:r>
      <w:proofErr w:type="gramStart"/>
      <w:r w:rsidRPr="00B3382F">
        <w:rPr>
          <w:rFonts w:ascii="Times New Roman" w:hAnsi="Times New Roman" w:cs="Times New Roman"/>
          <w:b/>
          <w:sz w:val="28"/>
          <w:szCs w:val="28"/>
        </w:rPr>
        <w:t>«</w:t>
      </w:r>
      <w:r w:rsidR="00A51040">
        <w:rPr>
          <w:rFonts w:ascii="Times New Roman" w:hAnsi="Times New Roman" w:cs="Times New Roman"/>
          <w:b/>
          <w:sz w:val="28"/>
          <w:szCs w:val="28"/>
        </w:rPr>
        <w:t xml:space="preserve"> Набережно</w:t>
      </w:r>
      <w:proofErr w:type="gramEnd"/>
      <w:r w:rsidR="00A51040">
        <w:rPr>
          <w:rFonts w:ascii="Times New Roman" w:hAnsi="Times New Roman" w:cs="Times New Roman"/>
          <w:b/>
          <w:sz w:val="28"/>
          <w:szCs w:val="28"/>
        </w:rPr>
        <w:t>-Морквашская СОШ»</w:t>
      </w:r>
      <w:r w:rsidRPr="00B338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382F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Pr="00B3382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EE1887" w:rsidRPr="00B3382F" w:rsidRDefault="00EE1887">
      <w:pPr>
        <w:rPr>
          <w:rFonts w:ascii="Times New Roman" w:hAnsi="Times New Roman" w:cs="Times New Roman"/>
          <w:sz w:val="28"/>
          <w:szCs w:val="28"/>
        </w:rPr>
      </w:pPr>
      <w:r w:rsidRPr="00B3382F">
        <w:rPr>
          <w:rFonts w:ascii="Times New Roman" w:hAnsi="Times New Roman" w:cs="Times New Roman"/>
          <w:sz w:val="28"/>
          <w:szCs w:val="28"/>
        </w:rPr>
        <w:t xml:space="preserve">  Образовательный центр «Точка ро</w:t>
      </w:r>
      <w:r w:rsidR="008347A8">
        <w:rPr>
          <w:rFonts w:ascii="Times New Roman" w:hAnsi="Times New Roman" w:cs="Times New Roman"/>
          <w:sz w:val="28"/>
          <w:szCs w:val="28"/>
        </w:rPr>
        <w:t>ста» представлен лабораториями:</w:t>
      </w:r>
      <w:r w:rsidRPr="00B3382F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A51040">
        <w:rPr>
          <w:rFonts w:ascii="Times New Roman" w:hAnsi="Times New Roman" w:cs="Times New Roman"/>
          <w:sz w:val="28"/>
          <w:szCs w:val="28"/>
        </w:rPr>
        <w:t>ОБЖ</w:t>
      </w:r>
      <w:r w:rsidRPr="00B3382F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51040">
        <w:rPr>
          <w:rFonts w:ascii="Times New Roman" w:hAnsi="Times New Roman" w:cs="Times New Roman"/>
          <w:sz w:val="28"/>
          <w:szCs w:val="28"/>
        </w:rPr>
        <w:t>технологии</w:t>
      </w:r>
      <w:r w:rsidRPr="00B3382F">
        <w:rPr>
          <w:rFonts w:ascii="Times New Roman" w:hAnsi="Times New Roman" w:cs="Times New Roman"/>
          <w:sz w:val="28"/>
          <w:szCs w:val="28"/>
        </w:rPr>
        <w:t xml:space="preserve"> и кабинет </w:t>
      </w:r>
      <w:r w:rsidR="00A51040">
        <w:rPr>
          <w:rFonts w:ascii="Times New Roman" w:hAnsi="Times New Roman" w:cs="Times New Roman"/>
          <w:sz w:val="28"/>
          <w:szCs w:val="28"/>
        </w:rPr>
        <w:t>информатики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984"/>
        <w:gridCol w:w="1414"/>
        <w:gridCol w:w="4167"/>
        <w:gridCol w:w="7030"/>
      </w:tblGrid>
      <w:tr w:rsidR="00EE1887" w:rsidRPr="00B3382F" w:rsidTr="004B292B">
        <w:trPr>
          <w:trHeight w:val="790"/>
        </w:trPr>
        <w:tc>
          <w:tcPr>
            <w:tcW w:w="531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Наименование кабинета</w:t>
            </w:r>
          </w:p>
        </w:tc>
        <w:tc>
          <w:tcPr>
            <w:tcW w:w="141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167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030" w:type="dxa"/>
          </w:tcPr>
          <w:p w:rsidR="00EE1887" w:rsidRPr="00B3382F" w:rsidRDefault="00B33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0D41B8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оборудован</w:t>
            </w:r>
            <w:r w:rsidR="00EE1887" w:rsidRPr="00B3382F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</w:tr>
      <w:tr w:rsidR="00EE1887" w:rsidRPr="00B3382F" w:rsidTr="00C66021">
        <w:tc>
          <w:tcPr>
            <w:tcW w:w="531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1984" w:type="dxa"/>
          </w:tcPr>
          <w:p w:rsidR="006E4E8D" w:rsidRPr="000D41B8" w:rsidRDefault="00EE1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1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  <w:p w:rsidR="00EE1887" w:rsidRPr="00B3382F" w:rsidRDefault="00A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1040"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  <w:r w:rsidR="005E0D9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  <w:tc>
          <w:tcPr>
            <w:tcW w:w="4167" w:type="dxa"/>
          </w:tcPr>
          <w:p w:rsidR="00EE1887" w:rsidRPr="00B3382F" w:rsidRDefault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B292B">
              <w:rPr>
                <w:rFonts w:ascii="Times New Roman" w:hAnsi="Times New Roman" w:cs="Times New Roman"/>
                <w:sz w:val="28"/>
                <w:szCs w:val="28"/>
              </w:rPr>
              <w:t xml:space="preserve">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 учебным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классом</w:t>
            </w:r>
          </w:p>
        </w:tc>
        <w:tc>
          <w:tcPr>
            <w:tcW w:w="7030" w:type="dxa"/>
          </w:tcPr>
          <w:p w:rsidR="00C66021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021">
              <w:rPr>
                <w:rFonts w:ascii="Times New Roman" w:hAnsi="Times New Roman" w:cs="Times New Roman"/>
                <w:sz w:val="28"/>
                <w:szCs w:val="28"/>
              </w:rPr>
              <w:t xml:space="preserve">Учебный торс взрослого человека для демонстрации и отработки навыков процедур сердечно-легочной </w:t>
            </w:r>
            <w:r w:rsidR="00647D54">
              <w:rPr>
                <w:rFonts w:ascii="Times New Roman" w:hAnsi="Times New Roman" w:cs="Times New Roman"/>
                <w:sz w:val="28"/>
                <w:szCs w:val="28"/>
              </w:rPr>
              <w:t>реанимации</w:t>
            </w:r>
          </w:p>
          <w:p w:rsidR="00647D54" w:rsidRDefault="0064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Учебная модель молодого человека для демонстрации и отработки навыков </w:t>
            </w:r>
            <w:r w:rsidR="00FA60B3">
              <w:rPr>
                <w:rFonts w:ascii="Times New Roman" w:hAnsi="Times New Roman" w:cs="Times New Roman"/>
                <w:sz w:val="28"/>
                <w:szCs w:val="28"/>
              </w:rPr>
              <w:t>удаления инородного тела</w:t>
            </w:r>
          </w:p>
          <w:p w:rsidR="00FA60B3" w:rsidRDefault="00FA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Учебный набор анатомических ран и травм</w:t>
            </w:r>
          </w:p>
          <w:p w:rsidR="006A2A06" w:rsidRDefault="006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Электрифицированная модель транспортного и пешеходного светофоров на стойке со звуковым сигналом для слепых и слабовидящих пешеходов</w:t>
            </w:r>
          </w:p>
          <w:p w:rsidR="006A2A06" w:rsidRDefault="006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стоек с дорожными знаками</w:t>
            </w:r>
          </w:p>
          <w:p w:rsidR="00C66021" w:rsidRDefault="006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A578E">
              <w:rPr>
                <w:rFonts w:ascii="Times New Roman" w:hAnsi="Times New Roman" w:cs="Times New Roman"/>
                <w:sz w:val="28"/>
                <w:szCs w:val="28"/>
              </w:rPr>
              <w:t>Стенды: «Дорожные знаки», «Обязанности велосипедистов», «Уголок безопасности дорожного движения», «Первая помощь»,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 для велосипедистов»</w:t>
            </w:r>
          </w:p>
          <w:p w:rsidR="006A2A06" w:rsidRDefault="006A2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тематических магнитов «Дорожные знаки», «Дорожное движение и инфраструктура», «Модели автомобилей»</w:t>
            </w:r>
          </w:p>
          <w:p w:rsidR="00E34F9B" w:rsidRPr="00B3382F" w:rsidRDefault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021" w:rsidRPr="00B3382F" w:rsidTr="00C66021">
        <w:tc>
          <w:tcPr>
            <w:tcW w:w="531" w:type="dxa"/>
          </w:tcPr>
          <w:p w:rsidR="00C66021" w:rsidRPr="00B3382F" w:rsidRDefault="00C66021" w:rsidP="00A21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0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C66021" w:rsidRPr="006E4E8D" w:rsidRDefault="00C66021" w:rsidP="00C66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  <w:p w:rsidR="00C66021" w:rsidRPr="00B3382F" w:rsidRDefault="00C66021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proofErr w:type="gramEnd"/>
          </w:p>
        </w:tc>
        <w:tc>
          <w:tcPr>
            <w:tcW w:w="1414" w:type="dxa"/>
          </w:tcPr>
          <w:p w:rsidR="00C66021" w:rsidRPr="00B3382F" w:rsidRDefault="00C66021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4167" w:type="dxa"/>
          </w:tcPr>
          <w:p w:rsidR="00C66021" w:rsidRPr="00B3382F" w:rsidRDefault="00C66021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907DC">
              <w:rPr>
                <w:rFonts w:ascii="Times New Roman" w:hAnsi="Times New Roman" w:cs="Times New Roman"/>
                <w:sz w:val="28"/>
                <w:szCs w:val="28"/>
              </w:rPr>
              <w:t xml:space="preserve">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информатики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представлен учебным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классом</w:t>
            </w:r>
          </w:p>
        </w:tc>
        <w:tc>
          <w:tcPr>
            <w:tcW w:w="7030" w:type="dxa"/>
          </w:tcPr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A60B3">
              <w:rPr>
                <w:rFonts w:ascii="Times New Roman" w:hAnsi="Times New Roman" w:cs="Times New Roman"/>
                <w:sz w:val="28"/>
                <w:szCs w:val="28"/>
              </w:rPr>
              <w:t>Планшетный компьютер-</w:t>
            </w:r>
            <w:proofErr w:type="spellStart"/>
            <w:r w:rsidRPr="00FA60B3">
              <w:rPr>
                <w:rFonts w:ascii="Times New Roman" w:hAnsi="Times New Roman" w:cs="Times New Roman"/>
                <w:sz w:val="28"/>
                <w:szCs w:val="28"/>
              </w:rPr>
              <w:t>трансформер</w:t>
            </w:r>
            <w:proofErr w:type="spellEnd"/>
            <w:r w:rsidRPr="00FA60B3">
              <w:rPr>
                <w:rFonts w:ascii="Times New Roman" w:hAnsi="Times New Roman" w:cs="Times New Roman"/>
                <w:sz w:val="28"/>
                <w:szCs w:val="28"/>
              </w:rPr>
              <w:t xml:space="preserve"> мобильного класса</w:t>
            </w:r>
          </w:p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</w:p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Инженерный набор для сборки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квадрокоптера</w:t>
            </w:r>
            <w:proofErr w:type="spellEnd"/>
          </w:p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  <w:p w:rsidR="00FA60B3" w:rsidRP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 виртуальной реальности</w:t>
            </w:r>
          </w:p>
          <w:p w:rsidR="00FA60B3" w:rsidRDefault="00FA60B3" w:rsidP="00C66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6021" w:rsidRPr="00B3382F" w:rsidRDefault="00C66021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0B3" w:rsidRPr="00B3382F" w:rsidTr="00C66021">
        <w:tc>
          <w:tcPr>
            <w:tcW w:w="531" w:type="dxa"/>
          </w:tcPr>
          <w:p w:rsidR="00FA60B3" w:rsidRPr="00B3382F" w:rsidRDefault="00A210C8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A6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A60B3" w:rsidRPr="006E4E8D" w:rsidRDefault="00FA60B3" w:rsidP="00C66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Шахматная зона</w:t>
            </w:r>
          </w:p>
        </w:tc>
        <w:tc>
          <w:tcPr>
            <w:tcW w:w="1414" w:type="dxa"/>
          </w:tcPr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</w:tcPr>
          <w:p w:rsidR="00FA60B3" w:rsidRPr="00B3382F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 2 этаж</w:t>
            </w:r>
          </w:p>
        </w:tc>
        <w:tc>
          <w:tcPr>
            <w:tcW w:w="7030" w:type="dxa"/>
          </w:tcPr>
          <w:p w:rsidR="00FA60B3" w:rsidRP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B3">
              <w:rPr>
                <w:rFonts w:ascii="Times New Roman" w:hAnsi="Times New Roman" w:cs="Times New Roman"/>
                <w:sz w:val="28"/>
                <w:szCs w:val="28"/>
              </w:rPr>
              <w:t>Стол с шахматной разлиновкой 800</w:t>
            </w:r>
            <w:r w:rsidRPr="00FA60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A60B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FA60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A60B3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  <w:p w:rsidR="00FA60B3" w:rsidRDefault="006907DC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ученический </w:t>
            </w:r>
            <w:r w:rsidR="00FA60B3" w:rsidRPr="00FA60B3">
              <w:rPr>
                <w:rFonts w:ascii="Times New Roman" w:hAnsi="Times New Roman" w:cs="Times New Roman"/>
                <w:sz w:val="28"/>
                <w:szCs w:val="28"/>
              </w:rPr>
              <w:t>регулируемый</w:t>
            </w:r>
          </w:p>
          <w:p w:rsidR="00FA60B3" w:rsidRDefault="00AA578E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</w:p>
          <w:p w:rsidR="00AA578E" w:rsidRDefault="00AA578E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шахматные Кварц</w:t>
            </w:r>
          </w:p>
          <w:p w:rsidR="00FA60B3" w:rsidRDefault="00FA60B3" w:rsidP="00C66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0B3" w:rsidRPr="00FA60B3" w:rsidRDefault="00FA60B3" w:rsidP="00C66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1887" w:rsidRDefault="00EE1887"/>
    <w:sectPr w:rsidR="00EE1887" w:rsidSect="00EE1887">
      <w:pgSz w:w="16838" w:h="11906" w:orient="landscape"/>
      <w:pgMar w:top="426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87"/>
    <w:rsid w:val="000D41B8"/>
    <w:rsid w:val="003E6357"/>
    <w:rsid w:val="004B292B"/>
    <w:rsid w:val="005E0D9A"/>
    <w:rsid w:val="00637141"/>
    <w:rsid w:val="00647D54"/>
    <w:rsid w:val="006907DC"/>
    <w:rsid w:val="006A2A06"/>
    <w:rsid w:val="006E4E8D"/>
    <w:rsid w:val="008347A8"/>
    <w:rsid w:val="00A210C8"/>
    <w:rsid w:val="00A51040"/>
    <w:rsid w:val="00AA578E"/>
    <w:rsid w:val="00B00C30"/>
    <w:rsid w:val="00B3382F"/>
    <w:rsid w:val="00C66021"/>
    <w:rsid w:val="00C910B6"/>
    <w:rsid w:val="00CD21E6"/>
    <w:rsid w:val="00D452B1"/>
    <w:rsid w:val="00E34F9B"/>
    <w:rsid w:val="00EE1887"/>
    <w:rsid w:val="00F64B1D"/>
    <w:rsid w:val="00FA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1F252-3BB2-4317-AC19-C7134068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dcterms:created xsi:type="dcterms:W3CDTF">2022-06-06T09:35:00Z</dcterms:created>
  <dcterms:modified xsi:type="dcterms:W3CDTF">2022-06-06T11:03:00Z</dcterms:modified>
</cp:coreProperties>
</file>